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bottomFromText="187" w:vertAnchor="text" w:tblpXSpec="center" w:tblpY="1"/>
        <w:tblOverlap w:val="never"/>
        <w:tblW w:w="0" w:type="auto"/>
        <w:tblCellSpacing w:w="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76" w:type="dxa"/>
          <w:left w:w="176" w:type="dxa"/>
          <w:bottom w:w="176" w:type="dxa"/>
          <w:right w:w="176" w:type="dxa"/>
        </w:tblCellMar>
        <w:tblLook w:val="04A0" w:firstRow="1" w:lastRow="0" w:firstColumn="1" w:lastColumn="0" w:noHBand="0" w:noVBand="1"/>
      </w:tblPr>
      <w:tblGrid>
        <w:gridCol w:w="7235"/>
      </w:tblGrid>
      <w:tr w:rsidR="00417542" w:rsidRPr="00B07DC3" w:rsidTr="00E56453">
        <w:trPr>
          <w:trHeight w:val="761"/>
          <w:tblCellSpacing w:w="85" w:type="dxa"/>
        </w:trPr>
        <w:tc>
          <w:tcPr>
            <w:tcW w:w="689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7542" w:rsidRPr="009954CF" w:rsidRDefault="006F41F4" w:rsidP="00F366AB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  <w:bookmarkStart w:id="0" w:name="_GoBack"/>
            <w:bookmarkEnd w:id="0"/>
            <w:r w:rsidRPr="006F41F4">
              <w:rPr>
                <w:rFonts w:ascii="HY신명조" w:eastAsia="HY신명조"/>
                <w:sz w:val="28"/>
                <w:szCs w:val="28"/>
              </w:rPr>
              <w:t>A Divider for Characteristic Excitation to Tightly Coupled Dipole Array</w:t>
            </w:r>
          </w:p>
        </w:tc>
      </w:tr>
    </w:tbl>
    <w:p w:rsidR="00417542" w:rsidRDefault="00417542"/>
    <w:p w:rsidR="00417542" w:rsidRDefault="00417542"/>
    <w:p w:rsidR="00054CA9" w:rsidRDefault="00054CA9"/>
    <w:p w:rsidR="00054CA9" w:rsidRDefault="00054CA9"/>
    <w:tbl>
      <w:tblPr>
        <w:tblpPr w:leftFromText="142" w:rightFromText="142" w:bottomFromText="187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6"/>
      </w:tblGrid>
      <w:tr w:rsidR="00417542" w:rsidRPr="009954CF" w:rsidTr="0012658A">
        <w:trPr>
          <w:trHeight w:val="994"/>
        </w:trPr>
        <w:tc>
          <w:tcPr>
            <w:tcW w:w="520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7542" w:rsidRPr="009954CF" w:rsidRDefault="00A16927" w:rsidP="0012658A">
            <w:pPr>
              <w:snapToGrid w:val="0"/>
              <w:spacing w:line="276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김성중</w:t>
            </w:r>
            <w:r w:rsidR="00417542"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  <w:vertAlign w:val="superscript"/>
              </w:rPr>
              <w:t>o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,</w:t>
            </w:r>
            <w:r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남상욱</w:t>
            </w:r>
          </w:p>
          <w:p w:rsidR="00417542" w:rsidRPr="009954CF" w:rsidRDefault="00A16927" w:rsidP="0012658A">
            <w:pPr>
              <w:snapToGrid w:val="0"/>
              <w:spacing w:line="276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서울대학교 전기정보공학부 뉴미디어통신공동연구소</w:t>
            </w:r>
          </w:p>
          <w:p w:rsidR="00417542" w:rsidRPr="009954CF" w:rsidRDefault="00A16927" w:rsidP="0012658A">
            <w:pPr>
              <w:snapToGrid w:val="0"/>
              <w:spacing w:line="276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A16927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s</w:t>
            </w:r>
            <w:r w:rsidRPr="00A16927"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  <w:t>jkim@ael.snu.ac.kr</w:t>
            </w:r>
            <w:r>
              <w:rPr>
                <w:rFonts w:ascii="HY신명조" w:eastAsia="HY신명조" w:hAnsi="굴림" w:cs="굴림"/>
                <w:b/>
                <w:bCs/>
                <w:color w:val="000000"/>
                <w:kern w:val="0"/>
                <w:szCs w:val="20"/>
              </w:rPr>
              <w:t>, snam@snu.ac.kr</w:t>
            </w:r>
          </w:p>
        </w:tc>
      </w:tr>
    </w:tbl>
    <w:p w:rsidR="00CE6B53" w:rsidRDefault="00CE6B53"/>
    <w:p w:rsidR="00054CA9" w:rsidRDefault="00054CA9"/>
    <w:p w:rsidR="00054CA9" w:rsidRDefault="00054CA9"/>
    <w:p w:rsidR="00054CA9" w:rsidRDefault="00054CA9"/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1"/>
        <w:gridCol w:w="252"/>
        <w:gridCol w:w="4709"/>
      </w:tblGrid>
      <w:tr w:rsidR="00D47C47" w:rsidRPr="00B07DC3" w:rsidTr="00CE13DB">
        <w:trPr>
          <w:trHeight w:val="8614"/>
        </w:trPr>
        <w:tc>
          <w:tcPr>
            <w:tcW w:w="468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5687E" w:rsidRPr="00A50CA5" w:rsidRDefault="00A50CA5" w:rsidP="00963A83">
            <w:pPr>
              <w:pStyle w:val="a7"/>
              <w:numPr>
                <w:ilvl w:val="0"/>
                <w:numId w:val="1"/>
              </w:numPr>
              <w:snapToGrid w:val="0"/>
              <w:spacing w:line="432" w:lineRule="auto"/>
              <w:ind w:leftChars="100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50CA5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서론</w:t>
            </w:r>
          </w:p>
          <w:p w:rsidR="003664CA" w:rsidRPr="00F25EAD" w:rsidRDefault="009B319C" w:rsidP="00F25EAD">
            <w:pPr>
              <w:snapToGrid w:val="0"/>
              <w:spacing w:line="432" w:lineRule="auto"/>
              <w:ind w:leftChars="100" w:left="200" w:firstLineChars="100" w:firstLine="180"/>
              <w:textAlignment w:val="baseline"/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Characteristic </w:t>
            </w:r>
            <w:r w:rsidR="006F3EBA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mode (CM) </w:t>
            </w:r>
            <w:proofErr w:type="spellStart"/>
            <w:r w:rsidR="006F3EBA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급전방식은</w:t>
            </w:r>
            <w:proofErr w:type="spellEnd"/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배열 안테</w:t>
            </w:r>
            <w:r w:rsidR="0007463A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나의 모든 </w:t>
            </w:r>
            <w:proofErr w:type="spellStart"/>
            <w:r w:rsidR="0007463A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엘리먼트의</w:t>
            </w:r>
            <w:proofErr w:type="spellEnd"/>
            <w:r w:rsidR="0007463A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07463A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임피던스</w:t>
            </w:r>
            <w:proofErr w:type="spellEnd"/>
            <w:r w:rsidR="0007463A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정합을 </w:t>
            </w:r>
            <w:r w:rsidR="006F3EBA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가능하게 하고,</w:t>
            </w:r>
            <w:r w:rsidR="0007463A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안테나의 효율 및 </w:t>
            </w:r>
            <w:r w:rsidR="006F3EBA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이득</w:t>
            </w:r>
            <w:r w:rsidR="0007463A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을 향상 시켜준다.</w:t>
            </w:r>
            <w:r w:rsidR="007B25EC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B25EC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본 논문은 </w:t>
            </w:r>
            <w:r w:rsidR="006F3EBA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power</w:t>
            </w:r>
            <w:r w:rsidR="007B25EC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6F3EBA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d</w:t>
            </w:r>
            <w:r w:rsidR="006F3EBA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ivider</w:t>
            </w:r>
            <w:r w:rsidR="007B25EC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를 이용한 C</w:t>
            </w:r>
            <w:r w:rsidR="006F3EBA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M</w:t>
            </w:r>
            <w:r w:rsidR="007B25EC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급전 방식을 소개한다.</w:t>
            </w:r>
          </w:p>
          <w:p w:rsidR="003664CA" w:rsidRPr="003664CA" w:rsidRDefault="003664CA" w:rsidP="00963A83">
            <w:pPr>
              <w:pStyle w:val="a7"/>
              <w:numPr>
                <w:ilvl w:val="0"/>
                <w:numId w:val="1"/>
              </w:numPr>
              <w:snapToGrid w:val="0"/>
              <w:spacing w:line="432" w:lineRule="auto"/>
              <w:ind w:leftChars="100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664CA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본론</w:t>
            </w:r>
          </w:p>
          <w:p w:rsidR="003628B2" w:rsidRPr="00F25EAD" w:rsidRDefault="00344FF7" w:rsidP="00F25EAD">
            <w:pPr>
              <w:snapToGrid w:val="0"/>
              <w:spacing w:line="432" w:lineRule="auto"/>
              <w:ind w:leftChars="100" w:left="200" w:firstLineChars="100" w:firstLine="180"/>
              <w:textAlignment w:val="baseline"/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Mutual Z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parameter</w:t>
            </w:r>
            <w:r w:rsidR="006F3EBA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들을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통해 Eigen current를 계산하면 각 </w:t>
            </w:r>
            <w:proofErr w:type="spellStart"/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엘리먼트에</w:t>
            </w:r>
            <w:proofErr w:type="spellEnd"/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흐르는 전류를 알 수 있다.</w:t>
            </w: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이 전류를 통해 각 </w:t>
            </w:r>
            <w:proofErr w:type="spellStart"/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엘리먼트의</w:t>
            </w:r>
            <w:proofErr w:type="spellEnd"/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active input impedance (</w:t>
            </w:r>
            <w:proofErr w:type="spellStart"/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Z</w:t>
            </w:r>
            <w:r w:rsidRPr="00344FF7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  <w:vertAlign w:val="subscript"/>
              </w:rPr>
              <w:t>i</w:t>
            </w:r>
            <w:proofErr w:type="gramStart"/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  <w:vertAlign w:val="subscript"/>
              </w:rPr>
              <w:t>,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  <w:vertAlign w:val="subscript"/>
              </w:rPr>
              <w:t>a</w:t>
            </w:r>
            <w:proofErr w:type="spellEnd"/>
            <w:proofErr w:type="gramEnd"/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HY신명조" w:hAnsi="Cambria Math" w:cs="굴림"/>
                      <w:bCs/>
                      <w:color w:val="000000"/>
                      <w:kern w:val="0"/>
                      <w:sz w:val="18"/>
                      <w:szCs w:val="18"/>
                    </w:rPr>
                  </m:ctrlPr>
                </m:naryPr>
                <m:sub>
                  <m:r>
                    <w:rPr>
                      <w:rFonts w:ascii="Cambria Math" w:eastAsia="HY신명조" w:hAnsi="Cambria Math" w:cs="굴림"/>
                      <w:color w:val="000000"/>
                      <w:kern w:val="0"/>
                      <w:sz w:val="18"/>
                      <w:szCs w:val="18"/>
                    </w:rPr>
                    <m:t>n=1</m:t>
                  </m:r>
                </m:sub>
                <m:sup>
                  <m:r>
                    <w:rPr>
                      <w:rFonts w:ascii="Cambria Math" w:eastAsia="HY신명조" w:hAnsi="Cambria Math" w:cs="굴림"/>
                      <w:color w:val="000000"/>
                      <w:kern w:val="0"/>
                      <w:sz w:val="18"/>
                      <w:szCs w:val="1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HY신명조" w:hAnsi="Cambria Math" w:cs="굴림"/>
                          <w:bCs/>
                          <w:i/>
                          <w:color w:val="000000"/>
                          <w:kern w:val="0"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HY신명조" w:hAnsi="Cambria Math" w:cs="굴림"/>
                          <w:color w:val="000000"/>
                          <w:kern w:val="0"/>
                          <w:sz w:val="18"/>
                          <w:szCs w:val="1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HY신명조" w:hAnsi="Cambria Math" w:cs="굴림"/>
                          <w:color w:val="000000"/>
                          <w:kern w:val="0"/>
                          <w:sz w:val="18"/>
                          <w:szCs w:val="18"/>
                        </w:rPr>
                        <m:t>i,n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HY신명조" w:hAnsi="Cambria Math" w:cs="굴림"/>
                          <w:bCs/>
                          <w:i/>
                          <w:color w:val="000000"/>
                          <w:kern w:val="0"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HY신명조" w:hAnsi="Cambria Math" w:cs="굴림"/>
                          <w:color w:val="000000"/>
                          <w:kern w:val="0"/>
                          <w:sz w:val="18"/>
                          <w:szCs w:val="1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HY신명조" w:hAnsi="Cambria Math" w:cs="굴림"/>
                          <w:color w:val="000000"/>
                          <w:kern w:val="0"/>
                          <w:sz w:val="18"/>
                          <w:szCs w:val="18"/>
                        </w:rPr>
                        <m:t>n</m:t>
                      </m:r>
                    </m:sub>
                  </m:sSub>
                </m:e>
              </m:nary>
              <m:r>
                <w:rPr>
                  <w:rFonts w:ascii="Cambria Math" w:eastAsia="HY신명조" w:hAnsi="Cambria Math" w:cs="굴림"/>
                  <w:color w:val="000000"/>
                  <w:kern w:val="0"/>
                  <w:sz w:val="18"/>
                  <w:szCs w:val="18"/>
                </w:rPr>
                <m:t>/</m:t>
              </m:r>
              <m:sSub>
                <m:sSubPr>
                  <m:ctrlPr>
                    <w:rPr>
                      <w:rFonts w:ascii="Cambria Math" w:eastAsia="HY신명조" w:hAnsi="Cambria Math" w:cs="굴림"/>
                      <w:bCs/>
                      <w:i/>
                      <w:color w:val="000000"/>
                      <w:kern w:val="0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HY신명조" w:hAnsi="Cambria Math" w:cs="굴림"/>
                      <w:color w:val="000000"/>
                      <w:kern w:val="0"/>
                      <w:sz w:val="18"/>
                      <w:szCs w:val="18"/>
                    </w:rPr>
                    <m:t>I</m:t>
                  </m:r>
                </m:e>
                <m:sub>
                  <m:r>
                    <w:rPr>
                      <w:rFonts w:ascii="Cambria Math" w:eastAsia="HY신명조" w:hAnsi="Cambria Math" w:cs="굴림"/>
                      <w:color w:val="000000"/>
                      <w:kern w:val="0"/>
                      <w:sz w:val="18"/>
                      <w:szCs w:val="18"/>
                    </w:rPr>
                    <m:t>i</m:t>
                  </m:r>
                </m:sub>
              </m:sSub>
            </m:oMath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)를 알 수 있</w:t>
            </w:r>
            <w:r w:rsidR="006F3EBA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으므로 동시 정합이 가능하다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.</w:t>
            </w:r>
            <w:r w:rsidR="003649F8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087C50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Eigen current를 유지해야만 </w:t>
            </w:r>
            <w:r w:rsidR="00087C50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active impedance</w:t>
            </w:r>
            <w:r w:rsidR="00087C50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가 보장되므로 그림</w:t>
            </w:r>
            <w:r w:rsidR="00360474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1</w:t>
            </w:r>
            <w:r w:rsidR="003649F8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과 같이</w:t>
            </w:r>
            <w:r w:rsidR="00360474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C67AF4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quarter-wave </w:t>
            </w:r>
            <w:r w:rsidR="006F3EBA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transmission </w:t>
            </w:r>
            <w:r w:rsidR="006F3EBA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line의</w:t>
            </w:r>
            <w:r w:rsidR="006F3EBA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characteristic impedance를 설정해</w:t>
            </w:r>
            <w:r w:rsidR="006B5288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야 한다</w:t>
            </w:r>
            <w:r w:rsidR="006F3EBA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.</w:t>
            </w:r>
            <w:r w:rsidR="006F3EBA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13E7D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이 때,</w:t>
            </w:r>
            <w:r w:rsidR="00713E7D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Z</w:t>
            </w:r>
            <w:r w:rsidR="00713E7D" w:rsidRPr="00713E7D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  <w:vertAlign w:val="subscript"/>
              </w:rPr>
              <w:t>TL1</w:t>
            </w:r>
            <w:r w:rsidR="00713E7D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은 임의 </w:t>
            </w:r>
            <w:proofErr w:type="spellStart"/>
            <w:r w:rsidR="00713E7D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임피던스로</w:t>
            </w:r>
            <w:proofErr w:type="spellEnd"/>
            <w:r w:rsidR="00713E7D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설정해도 된다.</w:t>
            </w:r>
            <w:r w:rsidR="00087C50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6E1193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그림 </w:t>
            </w:r>
            <w:r w:rsidR="006E1193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2</w:t>
            </w:r>
            <w:r w:rsidR="00424654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는 제안된 </w:t>
            </w:r>
            <w:r w:rsidR="00424654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divider</w:t>
            </w:r>
            <w:r w:rsidR="00424654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를 보여준다.</w:t>
            </w:r>
            <w:r w:rsidR="006E1193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24654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그림 </w:t>
            </w:r>
            <w:r w:rsidR="006E1193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3</w:t>
            </w:r>
            <w:r w:rsidR="006E1193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은 </w:t>
            </w:r>
            <w:r w:rsidR="00424654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E</w:t>
            </w:r>
            <w:r w:rsidR="00424654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qual divider</w:t>
            </w:r>
            <w:r w:rsidR="005553DC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(</w:t>
            </w:r>
            <w:r w:rsidR="005553DC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모든 </w:t>
            </w:r>
            <w:proofErr w:type="spellStart"/>
            <w:r w:rsidR="005553DC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엘리먼트의</w:t>
            </w:r>
            <w:proofErr w:type="spellEnd"/>
            <w:r w:rsidR="005553DC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5553DC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active impedance</w:t>
            </w:r>
            <w:r w:rsidR="005553DC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를 </w:t>
            </w:r>
            <w:r w:rsidR="005553DC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50 ohm</w:t>
            </w:r>
            <w:r w:rsidR="005553DC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으로 간주)</w:t>
            </w:r>
            <w:r w:rsidR="00424654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와 </w:t>
            </w:r>
            <w:r w:rsidR="00424654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CM divider</w:t>
            </w:r>
            <w:r w:rsidR="00424654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로 급전했을 경우 </w:t>
            </w:r>
            <w:proofErr w:type="spellStart"/>
            <w:r w:rsidR="00424654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임피던스</w:t>
            </w:r>
            <w:proofErr w:type="spellEnd"/>
            <w:r w:rsidR="00424654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424654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정합도를</w:t>
            </w:r>
            <w:proofErr w:type="spellEnd"/>
            <w:r w:rsidR="00424654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보여준다.</w:t>
            </w:r>
            <w:r w:rsidR="00126C0D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126C0D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중심 주파수 </w:t>
            </w:r>
            <w:r w:rsidR="00594CE9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25.5 </w:t>
            </w:r>
            <w:r w:rsidR="00126C0D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GHz</w:t>
            </w:r>
            <w:r w:rsidR="00126C0D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에서 제안된 </w:t>
            </w:r>
            <w:r w:rsidR="00126C0D"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>CM divider</w:t>
            </w:r>
            <w:r w:rsidR="00126C0D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가 </w:t>
            </w:r>
            <w:proofErr w:type="spellStart"/>
            <w:r w:rsidR="00126C0D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임피던스</w:t>
            </w:r>
            <w:proofErr w:type="spellEnd"/>
            <w:r w:rsidR="00126C0D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정합에 더 유리함을 알 수 있다.</w:t>
            </w:r>
          </w:p>
          <w:p w:rsidR="003628B2" w:rsidRPr="003628B2" w:rsidRDefault="003628B2" w:rsidP="00963A83">
            <w:pPr>
              <w:pStyle w:val="a7"/>
              <w:numPr>
                <w:ilvl w:val="0"/>
                <w:numId w:val="1"/>
              </w:numPr>
              <w:snapToGrid w:val="0"/>
              <w:spacing w:line="432" w:lineRule="auto"/>
              <w:ind w:leftChars="0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3628B2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결론</w:t>
            </w:r>
          </w:p>
          <w:p w:rsidR="00674029" w:rsidRPr="00754434" w:rsidRDefault="00C67AF4" w:rsidP="00C67AF4">
            <w:pPr>
              <w:snapToGrid w:val="0"/>
              <w:spacing w:line="432" w:lineRule="auto"/>
              <w:ind w:left="200" w:firstLineChars="100" w:firstLine="180"/>
              <w:textAlignment w:val="baseline"/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HY신명조" w:eastAsia="HY신명조" w:hAnsi="굴림" w:cs="굴림"/>
                <w:bCs/>
                <w:color w:val="000000"/>
                <w:kern w:val="0"/>
                <w:sz w:val="18"/>
                <w:szCs w:val="18"/>
              </w:rPr>
              <w:t xml:space="preserve">CM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급전을 </w:t>
            </w:r>
            <w:r w:rsidR="00126C0D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통해 중심 주파수에서 </w:t>
            </w:r>
            <w:proofErr w:type="spellStart"/>
            <w:r w:rsidR="00126C0D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>임피던스</w:t>
            </w:r>
            <w:proofErr w:type="spellEnd"/>
            <w:r w:rsidR="00126C0D">
              <w:rPr>
                <w:rFonts w:ascii="HY신명조" w:eastAsia="HY신명조" w:hAnsi="굴림" w:cs="굴림" w:hint="eastAsia"/>
                <w:bCs/>
                <w:color w:val="000000"/>
                <w:kern w:val="0"/>
                <w:sz w:val="18"/>
                <w:szCs w:val="18"/>
              </w:rPr>
              <w:t xml:space="preserve"> 정합을 개선시켰다.</w:t>
            </w:r>
          </w:p>
        </w:tc>
        <w:tc>
          <w:tcPr>
            <w:tcW w:w="253" w:type="dxa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7542" w:rsidRPr="009954CF" w:rsidRDefault="00417542" w:rsidP="00963A83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9F8" w:rsidRDefault="003649F8" w:rsidP="003649F8">
            <w:pPr>
              <w:snapToGrid w:val="0"/>
              <w:spacing w:line="360" w:lineRule="auto"/>
              <w:jc w:val="center"/>
              <w:textAlignment w:val="baseline"/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E9036F7" wp14:editId="6D997606">
                  <wp:extent cx="2804945" cy="923925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163" cy="975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49F8" w:rsidRDefault="003649F8" w:rsidP="003649F8">
            <w:pPr>
              <w:snapToGrid w:val="0"/>
              <w:spacing w:line="360" w:lineRule="auto"/>
              <w:jc w:val="center"/>
              <w:textAlignment w:val="baseline"/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</w:pPr>
            <w:r w:rsidRPr="00CA0B4F"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 xml:space="preserve">그림 </w:t>
            </w:r>
            <w:r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  <w:t>1</w:t>
            </w:r>
            <w:r w:rsidR="006E1193"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  <w:t>. D</w:t>
            </w:r>
            <w:r w:rsidR="006E1193"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>ivider</w:t>
            </w:r>
            <w:r w:rsidR="006E1193"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  <w:t xml:space="preserve"> </w:t>
            </w:r>
            <w:r w:rsidR="006E1193"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>설계 공식</w:t>
            </w:r>
          </w:p>
          <w:p w:rsidR="00B04F4E" w:rsidRDefault="00BB13FD" w:rsidP="003649F8">
            <w:pPr>
              <w:snapToGrid w:val="0"/>
              <w:spacing w:line="360" w:lineRule="auto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114888" wp14:editId="44D9D12F">
                  <wp:extent cx="2191349" cy="2152650"/>
                  <wp:effectExtent l="0" t="0" r="0" b="0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220147" cy="2180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3E3" w:rsidRDefault="00DC03E3" w:rsidP="00DC03E3">
            <w:pPr>
              <w:snapToGrid w:val="0"/>
              <w:spacing w:line="360" w:lineRule="auto"/>
              <w:jc w:val="center"/>
              <w:textAlignment w:val="baseline"/>
              <w:rPr>
                <w:noProof/>
              </w:rPr>
            </w:pPr>
            <w:r w:rsidRPr="00CA0B4F"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 xml:space="preserve">그림 </w:t>
            </w:r>
            <w:r w:rsidR="003649F8"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  <w:t>2</w:t>
            </w:r>
            <w:r w:rsidR="006E1193"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  <w:t xml:space="preserve">. </w:t>
            </w:r>
            <w:r w:rsidR="00974699"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>C</w:t>
            </w:r>
            <w:r w:rsidR="00B04F4E"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>M</w:t>
            </w:r>
            <w:r w:rsidR="00B04F4E"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  <w:t xml:space="preserve"> </w:t>
            </w:r>
            <w:r w:rsidR="00B04F4E"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 xml:space="preserve">급전을 위한 </w:t>
            </w:r>
            <w:r w:rsidR="00B04F4E"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  <w:t xml:space="preserve">divider </w:t>
            </w:r>
            <w:r w:rsidR="00B04F4E"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>형상</w:t>
            </w:r>
            <w:r w:rsidR="00974699"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 xml:space="preserve"> (</w:t>
            </w:r>
            <w:r w:rsidR="00BD5B02"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  <w:t>2</w:t>
            </w:r>
            <w:r w:rsidR="00974699"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>x</w:t>
            </w:r>
            <w:r w:rsidR="00BD5B02"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  <w:t xml:space="preserve">2 </w:t>
            </w:r>
            <w:r w:rsidR="00BD5B02"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>sub</w:t>
            </w:r>
            <w:r w:rsidR="00974699"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 xml:space="preserve">array의 </w:t>
            </w:r>
            <w:r w:rsidR="00EB4A49"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 xml:space="preserve">한 </w:t>
            </w:r>
            <w:r w:rsidR="00EB4A49"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  <w:t>subarray</w:t>
            </w:r>
            <w:r w:rsidR="00EB4A49"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 xml:space="preserve">만을 </w:t>
            </w:r>
            <w:r w:rsidR="00974699"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>보여준다)</w:t>
            </w:r>
          </w:p>
          <w:p w:rsidR="00EB79D5" w:rsidRDefault="00594CE9" w:rsidP="00DC03E3">
            <w:pPr>
              <w:snapToGrid w:val="0"/>
              <w:spacing w:line="360" w:lineRule="auto"/>
              <w:jc w:val="center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F0B09F" wp14:editId="7A0E5AB8">
                  <wp:extent cx="2600325" cy="2084017"/>
                  <wp:effectExtent l="0" t="0" r="0" b="0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060" cy="210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7C47" w:rsidRPr="00387055" w:rsidRDefault="00555887" w:rsidP="00126C0D">
            <w:pPr>
              <w:snapToGrid w:val="0"/>
              <w:spacing w:line="360" w:lineRule="auto"/>
              <w:jc w:val="center"/>
              <w:textAlignment w:val="baseline"/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</w:pPr>
            <w:r w:rsidRPr="00CA0B4F"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 xml:space="preserve">그림 </w:t>
            </w:r>
            <w:r w:rsidR="003649F8"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  <w:t>3</w:t>
            </w:r>
            <w:r w:rsidR="006E1193"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  <w:t xml:space="preserve">. </w:t>
            </w:r>
            <w:r w:rsidR="006E1193"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BD5B02"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>임피던스</w:t>
            </w:r>
            <w:proofErr w:type="spellEnd"/>
            <w:r w:rsidR="00BD5B02"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 xml:space="preserve"> 정합도 비교</w:t>
            </w:r>
            <w:r w:rsidR="00126C0D"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>. Equ</w:t>
            </w:r>
            <w:r w:rsidR="00BD5B02"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  <w:t xml:space="preserve">al divider vs </w:t>
            </w:r>
            <w:r w:rsidR="00B04F4E">
              <w:rPr>
                <w:rFonts w:ascii="HY신명조" w:eastAsia="HY신명조" w:hAnsi="굴림" w:cs="굴림" w:hint="eastAsia"/>
                <w:b/>
                <w:color w:val="000000"/>
                <w:kern w:val="0"/>
                <w:szCs w:val="20"/>
              </w:rPr>
              <w:t xml:space="preserve">CM </w:t>
            </w:r>
            <w:r w:rsidR="00B04F4E">
              <w:rPr>
                <w:rFonts w:ascii="HY신명조" w:eastAsia="HY신명조" w:hAnsi="굴림" w:cs="굴림"/>
                <w:b/>
                <w:color w:val="000000"/>
                <w:kern w:val="0"/>
                <w:szCs w:val="20"/>
              </w:rPr>
              <w:t>divider</w:t>
            </w:r>
          </w:p>
        </w:tc>
      </w:tr>
    </w:tbl>
    <w:p w:rsidR="00417542" w:rsidRDefault="00417542" w:rsidP="00CE13DB"/>
    <w:sectPr w:rsidR="00417542" w:rsidSect="00313C6F">
      <w:headerReference w:type="default" r:id="rId10"/>
      <w:footerReference w:type="default" r:id="rId11"/>
      <w:pgSz w:w="11906" w:h="16838" w:code="9"/>
      <w:pgMar w:top="1701" w:right="1134" w:bottom="1134" w:left="1134" w:header="998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77" w:rsidRDefault="008D7777" w:rsidP="00417542">
      <w:r>
        <w:separator/>
      </w:r>
    </w:p>
  </w:endnote>
  <w:endnote w:type="continuationSeparator" w:id="0">
    <w:p w:rsidR="008D7777" w:rsidRDefault="008D7777" w:rsidP="0041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542" w:rsidRPr="00422E1E" w:rsidRDefault="00417542" w:rsidP="00417542">
    <w:pPr>
      <w:pStyle w:val="a4"/>
      <w:jc w:val="center"/>
      <w:rPr>
        <w:b/>
        <w:szCs w:val="20"/>
      </w:rPr>
    </w:pPr>
    <w:r w:rsidRPr="00422E1E">
      <w:rPr>
        <w:rFonts w:hint="eastAsia"/>
        <w:b/>
        <w:szCs w:val="20"/>
      </w:rPr>
      <w:t>-1-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77" w:rsidRDefault="008D7777" w:rsidP="00417542">
      <w:r>
        <w:separator/>
      </w:r>
    </w:p>
  </w:footnote>
  <w:footnote w:type="continuationSeparator" w:id="0">
    <w:p w:rsidR="008D7777" w:rsidRDefault="008D7777" w:rsidP="0041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67" w:rsidRPr="00422E1E" w:rsidRDefault="00F15B67" w:rsidP="00F15B67">
    <w:pPr>
      <w:pStyle w:val="a3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8FA338" wp14:editId="7A75734E">
              <wp:simplePos x="0" y="0"/>
              <wp:positionH relativeFrom="column">
                <wp:posOffset>-635</wp:posOffset>
              </wp:positionH>
              <wp:positionV relativeFrom="paragraph">
                <wp:posOffset>255905</wp:posOffset>
              </wp:positionV>
              <wp:extent cx="6130290" cy="0"/>
              <wp:effectExtent l="8890" t="8255" r="13970" b="1079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0"/>
                      </a:xfrm>
                      <a:prstGeom prst="straightConnector1">
                        <a:avLst/>
                      </a:prstGeom>
                      <a:noFill/>
                      <a:ln w="90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EE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-.05pt;margin-top:20.15pt;width:48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67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" strokeweight=".25mm"/>
          </w:pict>
        </mc:Fallback>
      </mc:AlternateContent>
    </w:r>
    <w:r w:rsidRPr="00422E1E">
      <w:rPr>
        <w:rFonts w:hint="eastAsia"/>
        <w:b/>
        <w:sz w:val="24"/>
        <w:szCs w:val="24"/>
      </w:rPr>
      <w:t>20</w:t>
    </w:r>
    <w:r>
      <w:rPr>
        <w:b/>
        <w:sz w:val="24"/>
        <w:szCs w:val="24"/>
      </w:rPr>
      <w:t>21</w:t>
    </w:r>
    <w:r w:rsidRPr="00422E1E">
      <w:rPr>
        <w:rFonts w:hint="eastAsia"/>
        <w:b/>
        <w:sz w:val="24"/>
        <w:szCs w:val="24"/>
      </w:rPr>
      <w:t xml:space="preserve">년도 한국전자파학회 </w:t>
    </w:r>
    <w:r>
      <w:rPr>
        <w:rFonts w:hint="eastAsia"/>
        <w:b/>
        <w:sz w:val="24"/>
        <w:szCs w:val="24"/>
      </w:rPr>
      <w:t>동계</w:t>
    </w:r>
    <w:r w:rsidRPr="00422E1E">
      <w:rPr>
        <w:rFonts w:hint="eastAsia"/>
        <w:b/>
        <w:sz w:val="24"/>
        <w:szCs w:val="24"/>
      </w:rPr>
      <w:t xml:space="preserve">종합학술대회 논문집 Vol. </w:t>
    </w:r>
    <w:r>
      <w:rPr>
        <w:b/>
        <w:sz w:val="24"/>
        <w:szCs w:val="24"/>
      </w:rPr>
      <w:t>3</w:t>
    </w:r>
    <w:r w:rsidRPr="00422E1E">
      <w:rPr>
        <w:rFonts w:hint="eastAsia"/>
        <w:b/>
        <w:sz w:val="24"/>
        <w:szCs w:val="24"/>
      </w:rPr>
      <w:t xml:space="preserve">, No. </w:t>
    </w:r>
    <w:proofErr w:type="gramStart"/>
    <w:r w:rsidRPr="00422E1E">
      <w:rPr>
        <w:rFonts w:hint="eastAsia"/>
        <w:b/>
        <w:sz w:val="24"/>
        <w:szCs w:val="24"/>
      </w:rPr>
      <w:t>1  20</w:t>
    </w:r>
    <w:r>
      <w:rPr>
        <w:b/>
        <w:sz w:val="24"/>
        <w:szCs w:val="24"/>
      </w:rPr>
      <w:t>21</w:t>
    </w:r>
    <w:proofErr w:type="gramEnd"/>
    <w:r w:rsidRPr="00422E1E">
      <w:rPr>
        <w:rFonts w:hint="eastAsia"/>
        <w:b/>
        <w:sz w:val="24"/>
        <w:szCs w:val="24"/>
      </w:rPr>
      <w:t>.</w:t>
    </w:r>
    <w:r>
      <w:rPr>
        <w:rFonts w:hint="eastAsia"/>
        <w:b/>
        <w:sz w:val="24"/>
        <w:szCs w:val="24"/>
      </w:rPr>
      <w:t xml:space="preserve"> </w:t>
    </w:r>
    <w:r>
      <w:rPr>
        <w:b/>
        <w:sz w:val="24"/>
        <w:szCs w:val="24"/>
      </w:rPr>
      <w:t>2</w:t>
    </w:r>
    <w:r w:rsidRPr="00422E1E">
      <w:rPr>
        <w:rFonts w:hint="eastAsia"/>
        <w:b/>
        <w:sz w:val="24"/>
        <w:szCs w:val="24"/>
      </w:rPr>
      <w:t>.</w:t>
    </w:r>
    <w:r>
      <w:rPr>
        <w:rFonts w:hint="eastAsia"/>
        <w:b/>
        <w:sz w:val="24"/>
        <w:szCs w:val="24"/>
      </w:rPr>
      <w:t xml:space="preserve"> </w:t>
    </w:r>
    <w:r>
      <w:rPr>
        <w:b/>
        <w:sz w:val="24"/>
        <w:szCs w:val="24"/>
      </w:rPr>
      <w:t>17</w:t>
    </w:r>
    <w:r>
      <w:rPr>
        <w:rFonts w:hint="eastAsia"/>
        <w:b/>
        <w:sz w:val="24"/>
        <w:szCs w:val="24"/>
      </w:rPr>
      <w:t>~</w:t>
    </w:r>
    <w:r>
      <w:rPr>
        <w:b/>
        <w:sz w:val="24"/>
        <w:szCs w:val="24"/>
      </w:rPr>
      <w:t>20</w:t>
    </w:r>
  </w:p>
  <w:p w:rsidR="00417542" w:rsidRPr="00F15B67" w:rsidRDefault="00417542" w:rsidP="00F15B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A6BAE"/>
    <w:multiLevelType w:val="hybridMultilevel"/>
    <w:tmpl w:val="63ECB01A"/>
    <w:lvl w:ilvl="0" w:tplc="91FE4AF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42"/>
    <w:rsid w:val="00054CA9"/>
    <w:rsid w:val="0007463A"/>
    <w:rsid w:val="0008404A"/>
    <w:rsid w:val="00087C50"/>
    <w:rsid w:val="000A0552"/>
    <w:rsid w:val="000A159F"/>
    <w:rsid w:val="000B5156"/>
    <w:rsid w:val="000E3385"/>
    <w:rsid w:val="0012327D"/>
    <w:rsid w:val="0012658A"/>
    <w:rsid w:val="00126C0D"/>
    <w:rsid w:val="00142A1E"/>
    <w:rsid w:val="0017398E"/>
    <w:rsid w:val="0018272C"/>
    <w:rsid w:val="001A2032"/>
    <w:rsid w:val="001B590E"/>
    <w:rsid w:val="001C2B8A"/>
    <w:rsid w:val="001C4ED4"/>
    <w:rsid w:val="001E2809"/>
    <w:rsid w:val="001F7B72"/>
    <w:rsid w:val="0024448E"/>
    <w:rsid w:val="0025658B"/>
    <w:rsid w:val="00273168"/>
    <w:rsid w:val="002B7D14"/>
    <w:rsid w:val="002C444E"/>
    <w:rsid w:val="002D6B5B"/>
    <w:rsid w:val="00313C6F"/>
    <w:rsid w:val="00344792"/>
    <w:rsid w:val="00344FF7"/>
    <w:rsid w:val="00355B6C"/>
    <w:rsid w:val="00360474"/>
    <w:rsid w:val="003628B2"/>
    <w:rsid w:val="003649F8"/>
    <w:rsid w:val="003664CA"/>
    <w:rsid w:val="00374C96"/>
    <w:rsid w:val="00387055"/>
    <w:rsid w:val="003959CD"/>
    <w:rsid w:val="003C7FB8"/>
    <w:rsid w:val="003D24CB"/>
    <w:rsid w:val="00417542"/>
    <w:rsid w:val="00422E1E"/>
    <w:rsid w:val="00424654"/>
    <w:rsid w:val="0045687E"/>
    <w:rsid w:val="0046361A"/>
    <w:rsid w:val="00467599"/>
    <w:rsid w:val="0048683B"/>
    <w:rsid w:val="004A0F3F"/>
    <w:rsid w:val="004A37A0"/>
    <w:rsid w:val="004C1ACE"/>
    <w:rsid w:val="0050270D"/>
    <w:rsid w:val="00523C44"/>
    <w:rsid w:val="005553DC"/>
    <w:rsid w:val="00555887"/>
    <w:rsid w:val="0059490C"/>
    <w:rsid w:val="00594CE9"/>
    <w:rsid w:val="005A5FEC"/>
    <w:rsid w:val="006053E5"/>
    <w:rsid w:val="00627241"/>
    <w:rsid w:val="0063235B"/>
    <w:rsid w:val="00644E8D"/>
    <w:rsid w:val="00644FEC"/>
    <w:rsid w:val="006648C5"/>
    <w:rsid w:val="00671222"/>
    <w:rsid w:val="00674029"/>
    <w:rsid w:val="00694AF5"/>
    <w:rsid w:val="00696BF2"/>
    <w:rsid w:val="006A583E"/>
    <w:rsid w:val="006B5288"/>
    <w:rsid w:val="006E1193"/>
    <w:rsid w:val="006E4B17"/>
    <w:rsid w:val="006F3EBA"/>
    <w:rsid w:val="006F41F4"/>
    <w:rsid w:val="00713E7D"/>
    <w:rsid w:val="007174CF"/>
    <w:rsid w:val="00717C60"/>
    <w:rsid w:val="00737A19"/>
    <w:rsid w:val="00754434"/>
    <w:rsid w:val="007A5664"/>
    <w:rsid w:val="007B25EC"/>
    <w:rsid w:val="007D5185"/>
    <w:rsid w:val="00842B2D"/>
    <w:rsid w:val="008718B8"/>
    <w:rsid w:val="00876722"/>
    <w:rsid w:val="00882E8E"/>
    <w:rsid w:val="00886866"/>
    <w:rsid w:val="008D7777"/>
    <w:rsid w:val="00940ED7"/>
    <w:rsid w:val="009611C8"/>
    <w:rsid w:val="009624E9"/>
    <w:rsid w:val="00963A83"/>
    <w:rsid w:val="00974699"/>
    <w:rsid w:val="00991707"/>
    <w:rsid w:val="009954CF"/>
    <w:rsid w:val="009A14F7"/>
    <w:rsid w:val="009B319C"/>
    <w:rsid w:val="009B3601"/>
    <w:rsid w:val="009E0844"/>
    <w:rsid w:val="00A00117"/>
    <w:rsid w:val="00A16927"/>
    <w:rsid w:val="00A50CA5"/>
    <w:rsid w:val="00A6159D"/>
    <w:rsid w:val="00A82654"/>
    <w:rsid w:val="00A8585F"/>
    <w:rsid w:val="00A87BF2"/>
    <w:rsid w:val="00A91DF3"/>
    <w:rsid w:val="00AA5FCA"/>
    <w:rsid w:val="00AB3225"/>
    <w:rsid w:val="00AB5F8A"/>
    <w:rsid w:val="00AC30D2"/>
    <w:rsid w:val="00AE1854"/>
    <w:rsid w:val="00AE59C0"/>
    <w:rsid w:val="00AF16A6"/>
    <w:rsid w:val="00B029DF"/>
    <w:rsid w:val="00B04F4E"/>
    <w:rsid w:val="00B5654E"/>
    <w:rsid w:val="00BB12D8"/>
    <w:rsid w:val="00BB13FD"/>
    <w:rsid w:val="00BC4A5B"/>
    <w:rsid w:val="00BD3270"/>
    <w:rsid w:val="00BD3637"/>
    <w:rsid w:val="00BD5B02"/>
    <w:rsid w:val="00BE2456"/>
    <w:rsid w:val="00C05DA8"/>
    <w:rsid w:val="00C227F5"/>
    <w:rsid w:val="00C37BAD"/>
    <w:rsid w:val="00C450B5"/>
    <w:rsid w:val="00C67AF4"/>
    <w:rsid w:val="00CA0B4F"/>
    <w:rsid w:val="00CC051A"/>
    <w:rsid w:val="00CC6053"/>
    <w:rsid w:val="00CD2A14"/>
    <w:rsid w:val="00CE13DB"/>
    <w:rsid w:val="00CE6B53"/>
    <w:rsid w:val="00CF2934"/>
    <w:rsid w:val="00D110E4"/>
    <w:rsid w:val="00D11EA7"/>
    <w:rsid w:val="00D1458C"/>
    <w:rsid w:val="00D20454"/>
    <w:rsid w:val="00D47C47"/>
    <w:rsid w:val="00D723A1"/>
    <w:rsid w:val="00D75BC3"/>
    <w:rsid w:val="00DC03E3"/>
    <w:rsid w:val="00DC4572"/>
    <w:rsid w:val="00DE17C5"/>
    <w:rsid w:val="00DF6628"/>
    <w:rsid w:val="00E34A06"/>
    <w:rsid w:val="00E56453"/>
    <w:rsid w:val="00E6025A"/>
    <w:rsid w:val="00E71F0E"/>
    <w:rsid w:val="00E9225A"/>
    <w:rsid w:val="00EB0C58"/>
    <w:rsid w:val="00EB4A49"/>
    <w:rsid w:val="00EB79D5"/>
    <w:rsid w:val="00EC2052"/>
    <w:rsid w:val="00EE5B05"/>
    <w:rsid w:val="00F13E5F"/>
    <w:rsid w:val="00F15B67"/>
    <w:rsid w:val="00F25EAD"/>
    <w:rsid w:val="00F366AB"/>
    <w:rsid w:val="00F501A9"/>
    <w:rsid w:val="00F528AC"/>
    <w:rsid w:val="00F5770B"/>
    <w:rsid w:val="00FF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5F7ED0-DE83-4AE2-9F75-5567C8FC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C47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2E1E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5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17542"/>
  </w:style>
  <w:style w:type="paragraph" w:styleId="a4">
    <w:name w:val="footer"/>
    <w:basedOn w:val="a"/>
    <w:link w:val="Char0"/>
    <w:uiPriority w:val="99"/>
    <w:unhideWhenUsed/>
    <w:rsid w:val="004175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17542"/>
  </w:style>
  <w:style w:type="paragraph" w:styleId="a5">
    <w:name w:val="Balloon Text"/>
    <w:basedOn w:val="a"/>
    <w:link w:val="Char1"/>
    <w:uiPriority w:val="99"/>
    <w:semiHidden/>
    <w:unhideWhenUsed/>
    <w:rsid w:val="00417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17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422E1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6">
    <w:name w:val="Hyperlink"/>
    <w:basedOn w:val="a0"/>
    <w:uiPriority w:val="99"/>
    <w:unhideWhenUsed/>
    <w:rsid w:val="00A1692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50CA5"/>
    <w:pPr>
      <w:ind w:leftChars="400" w:left="800"/>
    </w:pPr>
  </w:style>
  <w:style w:type="character" w:styleId="a8">
    <w:name w:val="Placeholder Text"/>
    <w:basedOn w:val="a0"/>
    <w:uiPriority w:val="99"/>
    <w:semiHidden/>
    <w:rsid w:val="00344F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정순경</cp:lastModifiedBy>
  <cp:revision>2</cp:revision>
  <cp:lastPrinted>2015-09-09T04:34:00Z</cp:lastPrinted>
  <dcterms:created xsi:type="dcterms:W3CDTF">2021-02-01T02:48:00Z</dcterms:created>
  <dcterms:modified xsi:type="dcterms:W3CDTF">2021-02-01T02:48:00Z</dcterms:modified>
</cp:coreProperties>
</file>